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EF" w:rsidRDefault="00BB14EF" w:rsidP="00BB14EF">
      <w:pPr>
        <w:pStyle w:val="Caption"/>
        <w:rPr>
          <w:rFonts w:ascii="Arial" w:hAnsi="Arial" w:cs="Arial"/>
          <w:sz w:val="32"/>
          <w:szCs w:val="32"/>
        </w:rPr>
      </w:pPr>
      <w:r>
        <w:rPr>
          <w:rFonts w:ascii="Arial" w:hAnsi="Arial" w:cs="Arial"/>
          <w:noProof/>
          <w:sz w:val="32"/>
          <w:szCs w:val="32"/>
          <w:lang w:eastAsia="en-GB"/>
        </w:rPr>
        <w:drawing>
          <wp:anchor distT="0" distB="0" distL="114300" distR="114300" simplePos="0" relativeHeight="251658240" behindDoc="0" locked="0" layoutInCell="1" allowOverlap="1">
            <wp:simplePos x="0" y="0"/>
            <wp:positionH relativeFrom="column">
              <wp:posOffset>2323465</wp:posOffset>
            </wp:positionH>
            <wp:positionV relativeFrom="paragraph">
              <wp:posOffset>-567690</wp:posOffset>
            </wp:positionV>
            <wp:extent cx="1699260" cy="1229360"/>
            <wp:effectExtent l="19050" t="0" r="0" b="0"/>
            <wp:wrapNone/>
            <wp:docPr id="4" name="Picture 0" descr="FINAL_LOGO_offluke14.3.13.jpeg comm care ad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LOGO_offluke14.3.13.jpeg comm care advert.jpg"/>
                    <pic:cNvPicPr/>
                  </pic:nvPicPr>
                  <pic:blipFill>
                    <a:blip r:embed="rId5" cstate="print"/>
                    <a:stretch>
                      <a:fillRect/>
                    </a:stretch>
                  </pic:blipFill>
                  <pic:spPr>
                    <a:xfrm>
                      <a:off x="0" y="0"/>
                      <a:ext cx="1699260" cy="1229360"/>
                    </a:xfrm>
                    <a:prstGeom prst="rect">
                      <a:avLst/>
                    </a:prstGeom>
                  </pic:spPr>
                </pic:pic>
              </a:graphicData>
            </a:graphic>
          </wp:anchor>
        </w:drawing>
      </w:r>
    </w:p>
    <w:p w:rsidR="00BB14EF" w:rsidRDefault="00BB14EF" w:rsidP="00BB14EF">
      <w:pPr>
        <w:pStyle w:val="Caption"/>
        <w:rPr>
          <w:rFonts w:ascii="Arial" w:hAnsi="Arial" w:cs="Arial"/>
          <w:sz w:val="32"/>
          <w:szCs w:val="32"/>
        </w:rPr>
      </w:pPr>
    </w:p>
    <w:p w:rsidR="00BB14EF" w:rsidRDefault="00BB14EF" w:rsidP="00BB14EF">
      <w:pPr>
        <w:pStyle w:val="Caption"/>
        <w:rPr>
          <w:rFonts w:ascii="Arial" w:hAnsi="Arial" w:cs="Arial"/>
          <w:sz w:val="32"/>
          <w:szCs w:val="32"/>
        </w:rPr>
      </w:pPr>
    </w:p>
    <w:p w:rsidR="00BB14EF" w:rsidRPr="004C04BD" w:rsidRDefault="00BB14EF" w:rsidP="00BB14EF">
      <w:pPr>
        <w:pStyle w:val="Caption"/>
        <w:rPr>
          <w:rFonts w:ascii="Arial" w:hAnsi="Arial" w:cs="Arial"/>
          <w:sz w:val="32"/>
          <w:szCs w:val="32"/>
        </w:rPr>
      </w:pPr>
      <w:r w:rsidRPr="004C04BD">
        <w:rPr>
          <w:rFonts w:ascii="Arial" w:hAnsi="Arial" w:cs="Arial"/>
          <w:sz w:val="32"/>
          <w:szCs w:val="32"/>
        </w:rPr>
        <w:t>Job Description</w:t>
      </w:r>
    </w:p>
    <w:p w:rsidR="00BB14EF" w:rsidRPr="004C04BD" w:rsidRDefault="00BB14EF" w:rsidP="00BB14EF">
      <w:pPr>
        <w:rPr>
          <w:rFonts w:ascii="Arial" w:hAnsi="Arial" w:cs="Arial"/>
          <w:b/>
          <w:szCs w:val="24"/>
        </w:rPr>
      </w:pPr>
    </w:p>
    <w:p w:rsidR="00BB14EF" w:rsidRPr="004C04BD" w:rsidRDefault="00BB14EF" w:rsidP="00BB14EF">
      <w:pPr>
        <w:pStyle w:val="Heading1"/>
        <w:spacing w:line="360" w:lineRule="auto"/>
        <w:rPr>
          <w:rFonts w:ascii="Arial" w:hAnsi="Arial" w:cs="Arial"/>
          <w:sz w:val="28"/>
          <w:szCs w:val="28"/>
        </w:rPr>
      </w:pPr>
      <w:r>
        <w:rPr>
          <w:rFonts w:ascii="Arial" w:hAnsi="Arial" w:cs="Arial"/>
          <w:sz w:val="28"/>
          <w:szCs w:val="28"/>
        </w:rPr>
        <w:t>JOB TITLE:</w:t>
      </w:r>
      <w:r w:rsidRPr="004C04BD">
        <w:rPr>
          <w:rFonts w:ascii="Arial" w:hAnsi="Arial" w:cs="Arial"/>
          <w:sz w:val="28"/>
          <w:szCs w:val="28"/>
        </w:rPr>
        <w:tab/>
      </w:r>
      <w:r>
        <w:rPr>
          <w:rFonts w:ascii="Arial" w:hAnsi="Arial" w:cs="Arial"/>
          <w:sz w:val="28"/>
          <w:szCs w:val="28"/>
        </w:rPr>
        <w:t xml:space="preserve">  Trustee-Director</w:t>
      </w:r>
    </w:p>
    <w:p w:rsidR="00BB14EF" w:rsidRDefault="00BB14EF" w:rsidP="00BB14EF">
      <w:pPr>
        <w:pStyle w:val="Heading2"/>
        <w:rPr>
          <w:rFonts w:ascii="Arial" w:hAnsi="Arial" w:cs="Arial"/>
          <w:szCs w:val="24"/>
          <w:u w:val="none"/>
        </w:rPr>
      </w:pPr>
    </w:p>
    <w:p w:rsidR="00BB14EF" w:rsidRDefault="00BB14EF" w:rsidP="00BB14EF">
      <w:pPr>
        <w:pStyle w:val="Heading2"/>
        <w:rPr>
          <w:rFonts w:ascii="Arial" w:hAnsi="Arial" w:cs="Arial"/>
          <w:szCs w:val="24"/>
          <w:u w:val="none"/>
        </w:rPr>
      </w:pPr>
      <w:r w:rsidRPr="004C04BD">
        <w:rPr>
          <w:rFonts w:ascii="Arial" w:hAnsi="Arial" w:cs="Arial"/>
          <w:szCs w:val="24"/>
          <w:u w:val="none"/>
        </w:rPr>
        <w:t>JOB PURPOSE</w:t>
      </w:r>
    </w:p>
    <w:p w:rsidR="00BB14EF" w:rsidRPr="00C86296" w:rsidRDefault="00BB14EF" w:rsidP="00BB14EF">
      <w:pPr>
        <w:rPr>
          <w:lang w:val="en-GB"/>
        </w:rPr>
      </w:pPr>
    </w:p>
    <w:p w:rsidR="00BB14EF" w:rsidRPr="003309E5" w:rsidRDefault="00BB14EF" w:rsidP="00BB14EF">
      <w:pPr>
        <w:rPr>
          <w:rFonts w:ascii="Arial" w:hAnsi="Arial" w:cs="Arial"/>
        </w:rPr>
      </w:pPr>
      <w:r w:rsidRPr="003309E5">
        <w:rPr>
          <w:rFonts w:ascii="Arial" w:hAnsi="Arial" w:cs="Arial"/>
        </w:rPr>
        <w:t xml:space="preserve">The Charities Act 1993 defines </w:t>
      </w:r>
      <w:r>
        <w:rPr>
          <w:rFonts w:ascii="Arial" w:hAnsi="Arial" w:cs="Arial"/>
        </w:rPr>
        <w:t>Directors</w:t>
      </w:r>
      <w:r w:rsidRPr="003309E5">
        <w:rPr>
          <w:rFonts w:ascii="Arial" w:hAnsi="Arial" w:cs="Arial"/>
        </w:rPr>
        <w:t xml:space="preserve"> as the people responsible under the charity's governing document for controlling the administration and management of the charity.  At Dudley Lodge the charity trustees are known as the Board of </w:t>
      </w:r>
      <w:r>
        <w:rPr>
          <w:rFonts w:ascii="Arial" w:hAnsi="Arial" w:cs="Arial"/>
        </w:rPr>
        <w:t>Directors</w:t>
      </w:r>
      <w:r w:rsidRPr="003309E5">
        <w:rPr>
          <w:rFonts w:ascii="Arial" w:hAnsi="Arial" w:cs="Arial"/>
        </w:rPr>
        <w:t>.</w:t>
      </w:r>
    </w:p>
    <w:p w:rsidR="00BB14EF" w:rsidRDefault="00BB14EF" w:rsidP="00BB14EF">
      <w:pPr>
        <w:rPr>
          <w:rFonts w:ascii="Arial" w:hAnsi="Arial" w:cs="Arial"/>
        </w:rPr>
      </w:pPr>
      <w:proofErr w:type="gramStart"/>
      <w:r w:rsidRPr="00F87748">
        <w:rPr>
          <w:rFonts w:ascii="Arial" w:hAnsi="Arial" w:cs="Arial"/>
        </w:rPr>
        <w:t>To be responsible for the</w:t>
      </w:r>
      <w:r>
        <w:rPr>
          <w:rFonts w:ascii="Arial" w:hAnsi="Arial" w:cs="Arial"/>
        </w:rPr>
        <w:t xml:space="preserve"> charitable purpose as declared in the objects of Dudley Lodge.</w:t>
      </w:r>
      <w:proofErr w:type="gramEnd"/>
    </w:p>
    <w:p w:rsidR="00BB14EF" w:rsidRDefault="00BB14EF" w:rsidP="00BB14EF">
      <w:pPr>
        <w:rPr>
          <w:rFonts w:ascii="Arial" w:hAnsi="Arial" w:cs="Arial"/>
        </w:rPr>
      </w:pPr>
      <w:r>
        <w:rPr>
          <w:rFonts w:ascii="Arial" w:hAnsi="Arial" w:cs="Arial"/>
        </w:rPr>
        <w:t xml:space="preserve"> A Board member acts as part of a group to ensure:</w:t>
      </w:r>
    </w:p>
    <w:p w:rsidR="00BB14EF" w:rsidRDefault="00BB14EF" w:rsidP="00BB14EF">
      <w:pPr>
        <w:pStyle w:val="ListParagraph"/>
        <w:numPr>
          <w:ilvl w:val="0"/>
          <w:numId w:val="4"/>
        </w:numPr>
        <w:spacing w:after="0" w:line="240" w:lineRule="auto"/>
        <w:rPr>
          <w:rFonts w:ascii="Arial" w:hAnsi="Arial" w:cs="Arial"/>
        </w:rPr>
      </w:pPr>
      <w:r>
        <w:rPr>
          <w:rFonts w:ascii="Arial" w:hAnsi="Arial" w:cs="Arial"/>
        </w:rPr>
        <w:t>Compliance with charity law, company law and any other legislation</w:t>
      </w:r>
    </w:p>
    <w:p w:rsidR="00BB14EF" w:rsidRDefault="00BB14EF" w:rsidP="00BB14EF">
      <w:pPr>
        <w:pStyle w:val="ListParagraph"/>
        <w:numPr>
          <w:ilvl w:val="0"/>
          <w:numId w:val="4"/>
        </w:numPr>
        <w:spacing w:after="0" w:line="240" w:lineRule="auto"/>
        <w:rPr>
          <w:rFonts w:ascii="Arial" w:hAnsi="Arial" w:cs="Arial"/>
        </w:rPr>
      </w:pPr>
      <w:r>
        <w:rPr>
          <w:rFonts w:ascii="Arial" w:hAnsi="Arial" w:cs="Arial"/>
        </w:rPr>
        <w:t xml:space="preserve">Governance responsibilities are adhered to </w:t>
      </w:r>
    </w:p>
    <w:p w:rsidR="00BB14EF" w:rsidRDefault="00BB14EF" w:rsidP="00BB14EF">
      <w:pPr>
        <w:pStyle w:val="ListParagraph"/>
        <w:numPr>
          <w:ilvl w:val="0"/>
          <w:numId w:val="4"/>
        </w:numPr>
        <w:spacing w:after="0" w:line="240" w:lineRule="auto"/>
        <w:rPr>
          <w:rFonts w:ascii="Arial" w:hAnsi="Arial" w:cs="Arial"/>
        </w:rPr>
      </w:pPr>
      <w:r>
        <w:rPr>
          <w:rFonts w:ascii="Arial" w:hAnsi="Arial" w:cs="Arial"/>
        </w:rPr>
        <w:t>Strategic planning &amp; review is conducted in conjunction with the Chief Executive</w:t>
      </w:r>
    </w:p>
    <w:p w:rsidR="00BB14EF" w:rsidRDefault="00BB14EF" w:rsidP="00BB14EF">
      <w:pPr>
        <w:pStyle w:val="ListParagraph"/>
        <w:numPr>
          <w:ilvl w:val="0"/>
          <w:numId w:val="4"/>
        </w:numPr>
        <w:spacing w:after="0" w:line="240" w:lineRule="auto"/>
        <w:rPr>
          <w:rFonts w:ascii="Arial" w:hAnsi="Arial" w:cs="Arial"/>
        </w:rPr>
      </w:pPr>
      <w:r>
        <w:rPr>
          <w:rFonts w:ascii="Arial" w:hAnsi="Arial" w:cs="Arial"/>
        </w:rPr>
        <w:t>Financial stability sustained &amp; proper investment of Dudley Lodge’s funds</w:t>
      </w:r>
    </w:p>
    <w:p w:rsidR="00BB14EF" w:rsidRDefault="00BB14EF" w:rsidP="00BB14EF">
      <w:pPr>
        <w:rPr>
          <w:sz w:val="20"/>
        </w:rPr>
      </w:pPr>
    </w:p>
    <w:p w:rsidR="00BB14EF" w:rsidRPr="00D61772" w:rsidRDefault="00BB14EF" w:rsidP="00BB14EF">
      <w:pPr>
        <w:tabs>
          <w:tab w:val="left" w:pos="1530"/>
        </w:tabs>
        <w:ind w:left="1440" w:hanging="1440"/>
        <w:rPr>
          <w:rFonts w:ascii="Arial" w:hAnsi="Arial" w:cs="Arial"/>
          <w:b/>
          <w:sz w:val="24"/>
          <w:szCs w:val="24"/>
        </w:rPr>
      </w:pPr>
      <w:r w:rsidRPr="00D61772">
        <w:rPr>
          <w:rFonts w:ascii="Arial" w:hAnsi="Arial" w:cs="Arial"/>
          <w:b/>
          <w:sz w:val="24"/>
          <w:szCs w:val="24"/>
        </w:rPr>
        <w:t>EFFECTIVENESS AREAS</w:t>
      </w:r>
    </w:p>
    <w:p w:rsidR="00BB14EF" w:rsidRDefault="00BB14EF" w:rsidP="00BB14EF">
      <w:pPr>
        <w:numPr>
          <w:ilvl w:val="0"/>
          <w:numId w:val="2"/>
        </w:numPr>
        <w:tabs>
          <w:tab w:val="left" w:pos="1530"/>
        </w:tabs>
        <w:spacing w:after="0"/>
        <w:rPr>
          <w:rFonts w:ascii="Arial" w:hAnsi="Arial" w:cs="Arial"/>
          <w:szCs w:val="24"/>
        </w:rPr>
      </w:pPr>
      <w:r>
        <w:rPr>
          <w:rFonts w:ascii="Arial" w:hAnsi="Arial" w:cs="Arial"/>
          <w:szCs w:val="24"/>
        </w:rPr>
        <w:t>Board Membership</w:t>
      </w:r>
    </w:p>
    <w:p w:rsidR="00BB14EF" w:rsidRDefault="00BB14EF" w:rsidP="00BB14EF">
      <w:pPr>
        <w:numPr>
          <w:ilvl w:val="0"/>
          <w:numId w:val="2"/>
        </w:numPr>
        <w:tabs>
          <w:tab w:val="left" w:pos="1530"/>
        </w:tabs>
        <w:spacing w:after="0"/>
        <w:rPr>
          <w:rFonts w:ascii="Arial" w:hAnsi="Arial" w:cs="Arial"/>
          <w:szCs w:val="24"/>
        </w:rPr>
      </w:pPr>
      <w:r>
        <w:rPr>
          <w:rFonts w:ascii="Arial" w:hAnsi="Arial" w:cs="Arial"/>
          <w:szCs w:val="24"/>
        </w:rPr>
        <w:t>Governance &amp; Financial Responsibility</w:t>
      </w:r>
    </w:p>
    <w:p w:rsidR="00BB14EF" w:rsidRDefault="00BB14EF" w:rsidP="00BB14EF">
      <w:pPr>
        <w:numPr>
          <w:ilvl w:val="0"/>
          <w:numId w:val="2"/>
        </w:numPr>
        <w:tabs>
          <w:tab w:val="left" w:pos="1530"/>
        </w:tabs>
        <w:spacing w:after="0"/>
        <w:rPr>
          <w:rFonts w:ascii="Arial" w:hAnsi="Arial" w:cs="Arial"/>
          <w:szCs w:val="24"/>
        </w:rPr>
      </w:pPr>
      <w:r>
        <w:rPr>
          <w:rFonts w:ascii="Arial" w:hAnsi="Arial" w:cs="Arial"/>
          <w:szCs w:val="24"/>
        </w:rPr>
        <w:t>Strategic Planning &amp; Review Support</w:t>
      </w:r>
    </w:p>
    <w:p w:rsidR="00BB14EF" w:rsidRDefault="00BB14EF" w:rsidP="00BB14EF">
      <w:pPr>
        <w:numPr>
          <w:ilvl w:val="0"/>
          <w:numId w:val="2"/>
        </w:numPr>
        <w:tabs>
          <w:tab w:val="left" w:pos="1530"/>
        </w:tabs>
        <w:spacing w:after="0"/>
        <w:rPr>
          <w:rFonts w:ascii="Arial" w:hAnsi="Arial" w:cs="Arial"/>
          <w:szCs w:val="24"/>
        </w:rPr>
      </w:pPr>
      <w:r>
        <w:rPr>
          <w:rFonts w:ascii="Arial" w:hAnsi="Arial" w:cs="Arial"/>
          <w:szCs w:val="24"/>
        </w:rPr>
        <w:t>Reputation &amp; Promotion</w:t>
      </w:r>
    </w:p>
    <w:p w:rsidR="00BB14EF" w:rsidRPr="003309E5" w:rsidRDefault="00BB14EF" w:rsidP="00BB14EF">
      <w:pPr>
        <w:tabs>
          <w:tab w:val="left" w:pos="1530"/>
        </w:tabs>
        <w:rPr>
          <w:rFonts w:ascii="Arial" w:hAnsi="Arial" w:cs="Arial"/>
          <w:b/>
          <w:szCs w:val="24"/>
        </w:rPr>
      </w:pPr>
      <w:r w:rsidRPr="003309E5">
        <w:rPr>
          <w:rFonts w:ascii="Arial" w:hAnsi="Arial" w:cs="Arial"/>
          <w:b/>
          <w:szCs w:val="24"/>
        </w:rPr>
        <w:t>Board Membership</w:t>
      </w:r>
    </w:p>
    <w:p w:rsidR="00BB14EF" w:rsidRDefault="00BB14EF" w:rsidP="00BB14EF">
      <w:pPr>
        <w:pStyle w:val="ListParagraph"/>
        <w:numPr>
          <w:ilvl w:val="0"/>
          <w:numId w:val="1"/>
        </w:numPr>
        <w:tabs>
          <w:tab w:val="left" w:pos="1530"/>
        </w:tabs>
        <w:spacing w:after="0"/>
        <w:rPr>
          <w:rFonts w:ascii="Arial" w:hAnsi="Arial" w:cs="Arial"/>
          <w:szCs w:val="24"/>
        </w:rPr>
      </w:pPr>
      <w:r>
        <w:rPr>
          <w:rFonts w:ascii="Arial" w:hAnsi="Arial" w:cs="Arial"/>
          <w:szCs w:val="24"/>
        </w:rPr>
        <w:t>Expectation to attend all Board Meetings and any other extra ordinary meetings as arranged</w:t>
      </w:r>
    </w:p>
    <w:p w:rsidR="00BB14EF" w:rsidRDefault="00BB14EF" w:rsidP="00BB14EF">
      <w:pPr>
        <w:pStyle w:val="ListParagraph"/>
        <w:numPr>
          <w:ilvl w:val="0"/>
          <w:numId w:val="1"/>
        </w:numPr>
        <w:tabs>
          <w:tab w:val="left" w:pos="1530"/>
        </w:tabs>
        <w:spacing w:after="0"/>
        <w:rPr>
          <w:rFonts w:ascii="Arial" w:hAnsi="Arial" w:cs="Arial"/>
          <w:szCs w:val="24"/>
        </w:rPr>
      </w:pPr>
      <w:r>
        <w:rPr>
          <w:rFonts w:ascii="Arial" w:hAnsi="Arial" w:cs="Arial"/>
          <w:szCs w:val="24"/>
        </w:rPr>
        <w:t>To be part of short life sub committee’s or working groups as they arise</w:t>
      </w:r>
    </w:p>
    <w:p w:rsidR="00BB14EF" w:rsidRPr="00103B31" w:rsidRDefault="00BB14EF" w:rsidP="00BB14EF">
      <w:pPr>
        <w:pStyle w:val="ListParagraph"/>
        <w:numPr>
          <w:ilvl w:val="0"/>
          <w:numId w:val="1"/>
        </w:numPr>
        <w:contextualSpacing/>
        <w:rPr>
          <w:rFonts w:ascii="Arial" w:hAnsi="Arial" w:cs="Arial"/>
          <w:szCs w:val="24"/>
        </w:rPr>
      </w:pPr>
      <w:r>
        <w:rPr>
          <w:rFonts w:ascii="Arial" w:hAnsi="Arial" w:cs="Arial"/>
          <w:szCs w:val="24"/>
        </w:rPr>
        <w:t xml:space="preserve">To champion the Dudley Lodge Way both inside and outside the </w:t>
      </w:r>
      <w:proofErr w:type="spellStart"/>
      <w:r>
        <w:rPr>
          <w:rFonts w:ascii="Arial" w:hAnsi="Arial" w:cs="Arial"/>
          <w:szCs w:val="24"/>
        </w:rPr>
        <w:t>organisation</w:t>
      </w:r>
      <w:proofErr w:type="spellEnd"/>
      <w:r>
        <w:rPr>
          <w:rFonts w:ascii="Arial" w:hAnsi="Arial" w:cs="Arial"/>
          <w:szCs w:val="24"/>
        </w:rPr>
        <w:t xml:space="preserve"> so that the values and </w:t>
      </w:r>
      <w:proofErr w:type="spellStart"/>
      <w:r>
        <w:rPr>
          <w:rFonts w:ascii="Arial" w:hAnsi="Arial" w:cs="Arial"/>
          <w:szCs w:val="24"/>
        </w:rPr>
        <w:t>behaviours</w:t>
      </w:r>
      <w:proofErr w:type="spellEnd"/>
      <w:r>
        <w:rPr>
          <w:rFonts w:ascii="Arial" w:hAnsi="Arial" w:cs="Arial"/>
          <w:szCs w:val="24"/>
        </w:rPr>
        <w:t xml:space="preserve"> enshrined are translated into a sustainable and successful business.</w:t>
      </w:r>
    </w:p>
    <w:p w:rsidR="00BB14EF" w:rsidRDefault="00BB14EF" w:rsidP="00BB14EF">
      <w:pPr>
        <w:pStyle w:val="ListParagraph"/>
        <w:numPr>
          <w:ilvl w:val="0"/>
          <w:numId w:val="1"/>
        </w:numPr>
        <w:contextualSpacing/>
        <w:rPr>
          <w:rFonts w:ascii="Arial" w:hAnsi="Arial" w:cs="Arial"/>
          <w:szCs w:val="24"/>
        </w:rPr>
      </w:pPr>
      <w:r>
        <w:rPr>
          <w:rFonts w:ascii="Arial" w:hAnsi="Arial" w:cs="Arial"/>
          <w:szCs w:val="24"/>
        </w:rPr>
        <w:t>In addition to your statutory duties, each Trustee-Director should use any specific skills, knowledge or experience they have to help the Board of Trustee-Directors reach sound decisions.  This may involve leading discussions, focusing on key issues, providing advice and guidance on new initiatives, evaluation or other issues in which the Trustee-Director may have special expertise.</w:t>
      </w:r>
      <w:r w:rsidRPr="00BB14EF">
        <w:rPr>
          <w:rFonts w:ascii="Arial" w:hAnsi="Arial" w:cs="Arial"/>
          <w:b/>
          <w:bCs/>
          <w:noProof/>
          <w:sz w:val="32"/>
          <w:szCs w:val="32"/>
          <w:lang w:val="en-GB" w:eastAsia="en-GB"/>
        </w:rPr>
        <w:t xml:space="preserve"> </w:t>
      </w:r>
    </w:p>
    <w:p w:rsidR="00BB14EF" w:rsidRDefault="00BB14EF" w:rsidP="00BB14EF">
      <w:pPr>
        <w:rPr>
          <w:rFonts w:ascii="Arial" w:hAnsi="Arial" w:cs="Arial"/>
          <w:b/>
          <w:szCs w:val="24"/>
        </w:rPr>
      </w:pPr>
      <w:r w:rsidRPr="003309E5">
        <w:rPr>
          <w:rFonts w:ascii="Arial" w:hAnsi="Arial" w:cs="Arial"/>
          <w:b/>
          <w:szCs w:val="24"/>
        </w:rPr>
        <w:t xml:space="preserve">Governance </w:t>
      </w:r>
      <w:r>
        <w:rPr>
          <w:rFonts w:ascii="Arial" w:hAnsi="Arial" w:cs="Arial"/>
          <w:b/>
          <w:szCs w:val="24"/>
        </w:rPr>
        <w:t xml:space="preserve">&amp; Financial </w:t>
      </w:r>
      <w:r w:rsidRPr="003309E5">
        <w:rPr>
          <w:rFonts w:ascii="Arial" w:hAnsi="Arial" w:cs="Arial"/>
          <w:b/>
          <w:szCs w:val="24"/>
        </w:rPr>
        <w:t>Responsibility</w:t>
      </w:r>
    </w:p>
    <w:p w:rsidR="00BB14EF" w:rsidRDefault="00BB14EF" w:rsidP="00BB14EF">
      <w:pPr>
        <w:pStyle w:val="ListParagraph"/>
        <w:numPr>
          <w:ilvl w:val="0"/>
          <w:numId w:val="5"/>
        </w:numPr>
        <w:contextualSpacing/>
        <w:rPr>
          <w:rFonts w:ascii="Arial" w:hAnsi="Arial" w:cs="Arial"/>
          <w:szCs w:val="24"/>
        </w:rPr>
      </w:pPr>
      <w:r>
        <w:rPr>
          <w:rFonts w:ascii="Arial" w:hAnsi="Arial" w:cs="Arial"/>
          <w:szCs w:val="24"/>
        </w:rPr>
        <w:t xml:space="preserve">To ensure that Dudley Lodge complies with </w:t>
      </w:r>
      <w:proofErr w:type="spellStart"/>
      <w:r>
        <w:rPr>
          <w:rFonts w:ascii="Arial" w:hAnsi="Arial" w:cs="Arial"/>
          <w:szCs w:val="24"/>
        </w:rPr>
        <w:t>it’s</w:t>
      </w:r>
      <w:proofErr w:type="spellEnd"/>
      <w:r>
        <w:rPr>
          <w:rFonts w:ascii="Arial" w:hAnsi="Arial" w:cs="Arial"/>
          <w:szCs w:val="24"/>
        </w:rPr>
        <w:t xml:space="preserve"> governing document (i.e. its Memorandum and Articles of Association), charity law, company law and any other relevant legislation or regulations.</w:t>
      </w:r>
    </w:p>
    <w:p w:rsidR="00BB14EF" w:rsidRDefault="00BB14EF" w:rsidP="00BB14EF">
      <w:pPr>
        <w:pStyle w:val="ListParagraph"/>
        <w:numPr>
          <w:ilvl w:val="0"/>
          <w:numId w:val="5"/>
        </w:numPr>
        <w:contextualSpacing/>
        <w:rPr>
          <w:rFonts w:ascii="Arial" w:hAnsi="Arial" w:cs="Arial"/>
          <w:szCs w:val="24"/>
        </w:rPr>
      </w:pPr>
      <w:r>
        <w:rPr>
          <w:rFonts w:ascii="Arial" w:hAnsi="Arial" w:cs="Arial"/>
          <w:szCs w:val="24"/>
        </w:rPr>
        <w:t>To support Executive Team in ensuring that Dudley Lodge pursues its objects as defined in its governing document &amp; maintains financial responsibility</w:t>
      </w:r>
    </w:p>
    <w:p w:rsidR="00BB14EF" w:rsidRDefault="00BB14EF" w:rsidP="00BB14EF">
      <w:pPr>
        <w:pStyle w:val="ListParagraph"/>
        <w:numPr>
          <w:ilvl w:val="0"/>
          <w:numId w:val="5"/>
        </w:numPr>
        <w:contextualSpacing/>
        <w:rPr>
          <w:rFonts w:ascii="Arial" w:hAnsi="Arial" w:cs="Arial"/>
          <w:szCs w:val="24"/>
        </w:rPr>
      </w:pPr>
      <w:r>
        <w:rPr>
          <w:rFonts w:ascii="Arial" w:hAnsi="Arial" w:cs="Arial"/>
          <w:szCs w:val="24"/>
        </w:rPr>
        <w:lastRenderedPageBreak/>
        <w:t xml:space="preserve">To further the work of Dudley Lodge, keeping within </w:t>
      </w:r>
      <w:proofErr w:type="spellStart"/>
      <w:proofErr w:type="gramStart"/>
      <w:r>
        <w:rPr>
          <w:rFonts w:ascii="Arial" w:hAnsi="Arial" w:cs="Arial"/>
          <w:szCs w:val="24"/>
        </w:rPr>
        <w:t>it’s</w:t>
      </w:r>
      <w:proofErr w:type="spellEnd"/>
      <w:proofErr w:type="gramEnd"/>
      <w:r>
        <w:rPr>
          <w:rFonts w:ascii="Arial" w:hAnsi="Arial" w:cs="Arial"/>
          <w:szCs w:val="24"/>
        </w:rPr>
        <w:t xml:space="preserve"> charitable objectives.</w:t>
      </w:r>
    </w:p>
    <w:p w:rsidR="00BB14EF" w:rsidRDefault="00BB14EF" w:rsidP="00BB14EF">
      <w:pPr>
        <w:pStyle w:val="ListParagraph"/>
        <w:numPr>
          <w:ilvl w:val="0"/>
          <w:numId w:val="5"/>
        </w:numPr>
        <w:contextualSpacing/>
        <w:rPr>
          <w:rFonts w:ascii="Arial" w:hAnsi="Arial" w:cs="Arial"/>
          <w:szCs w:val="24"/>
        </w:rPr>
      </w:pPr>
      <w:r>
        <w:rPr>
          <w:rFonts w:ascii="Arial" w:hAnsi="Arial" w:cs="Arial"/>
          <w:szCs w:val="24"/>
        </w:rPr>
        <w:t>To support the Executive team in maintaining the financial stability of Dudley Lodge</w:t>
      </w:r>
    </w:p>
    <w:p w:rsidR="00BB14EF" w:rsidRDefault="00BB14EF" w:rsidP="00BB14EF">
      <w:pPr>
        <w:pStyle w:val="ListParagraph"/>
        <w:numPr>
          <w:ilvl w:val="0"/>
          <w:numId w:val="5"/>
        </w:numPr>
        <w:contextualSpacing/>
        <w:rPr>
          <w:rFonts w:ascii="Arial" w:hAnsi="Arial" w:cs="Arial"/>
          <w:szCs w:val="24"/>
        </w:rPr>
      </w:pPr>
      <w:r>
        <w:rPr>
          <w:rFonts w:ascii="Arial" w:hAnsi="Arial" w:cs="Arial"/>
          <w:szCs w:val="24"/>
        </w:rPr>
        <w:t>To protect and manage the property of Dudley Lodge and to ensure that proper investment of Dudley Lodge’s funds</w:t>
      </w:r>
    </w:p>
    <w:p w:rsidR="00BB14EF" w:rsidRDefault="00BB14EF" w:rsidP="00BB14EF">
      <w:pPr>
        <w:rPr>
          <w:rFonts w:ascii="Arial" w:hAnsi="Arial" w:cs="Arial"/>
          <w:b/>
          <w:szCs w:val="24"/>
        </w:rPr>
      </w:pPr>
    </w:p>
    <w:p w:rsidR="00BB14EF" w:rsidRDefault="00BB14EF" w:rsidP="00BB14EF">
      <w:pPr>
        <w:rPr>
          <w:rFonts w:ascii="Arial" w:hAnsi="Arial" w:cs="Arial"/>
          <w:b/>
          <w:szCs w:val="24"/>
        </w:rPr>
      </w:pPr>
      <w:r>
        <w:rPr>
          <w:rFonts w:ascii="Arial" w:hAnsi="Arial" w:cs="Arial"/>
          <w:b/>
          <w:szCs w:val="24"/>
        </w:rPr>
        <w:t>Strategic Planning &amp; Review Support</w:t>
      </w:r>
    </w:p>
    <w:p w:rsidR="00BB14EF" w:rsidRPr="002767A9" w:rsidRDefault="00BB14EF" w:rsidP="00BB14EF">
      <w:pPr>
        <w:pStyle w:val="ListParagraph"/>
        <w:numPr>
          <w:ilvl w:val="0"/>
          <w:numId w:val="6"/>
        </w:numPr>
        <w:contextualSpacing/>
        <w:rPr>
          <w:rFonts w:ascii="Arial" w:hAnsi="Arial" w:cs="Arial"/>
          <w:szCs w:val="24"/>
        </w:rPr>
      </w:pPr>
      <w:r w:rsidRPr="002767A9">
        <w:rPr>
          <w:rFonts w:ascii="Arial" w:hAnsi="Arial" w:cs="Arial"/>
          <w:szCs w:val="24"/>
        </w:rPr>
        <w:t>To work in collaboration with the Executive Team in formulating strategic plans and regularly review the long range strategic aims of Dudley Lodge.  Also firm direction in setting overall policy, defining goals and setting targets and evaluating performance against agreed targets.</w:t>
      </w:r>
    </w:p>
    <w:p w:rsidR="00BB14EF" w:rsidRDefault="00BB14EF" w:rsidP="00BB14EF">
      <w:pPr>
        <w:pStyle w:val="ListParagraph"/>
        <w:numPr>
          <w:ilvl w:val="0"/>
          <w:numId w:val="6"/>
        </w:numPr>
        <w:contextualSpacing/>
        <w:rPr>
          <w:rFonts w:ascii="Arial" w:hAnsi="Arial" w:cs="Arial"/>
          <w:szCs w:val="24"/>
        </w:rPr>
      </w:pPr>
      <w:r>
        <w:rPr>
          <w:rFonts w:ascii="Arial" w:hAnsi="Arial" w:cs="Arial"/>
          <w:szCs w:val="24"/>
        </w:rPr>
        <w:t>To support the Executive Team in reaching Dudley Lodge’s mission and aims</w:t>
      </w:r>
    </w:p>
    <w:p w:rsidR="00BB14EF" w:rsidRDefault="00BB14EF" w:rsidP="00BB14EF">
      <w:pPr>
        <w:rPr>
          <w:rFonts w:ascii="Arial" w:hAnsi="Arial" w:cs="Arial"/>
          <w:b/>
          <w:szCs w:val="24"/>
        </w:rPr>
      </w:pPr>
    </w:p>
    <w:p w:rsidR="00BB14EF" w:rsidRDefault="00BB14EF" w:rsidP="00BB14EF">
      <w:pPr>
        <w:rPr>
          <w:rFonts w:ascii="Arial" w:hAnsi="Arial" w:cs="Arial"/>
          <w:b/>
          <w:szCs w:val="24"/>
        </w:rPr>
      </w:pPr>
      <w:r>
        <w:rPr>
          <w:rFonts w:ascii="Arial" w:hAnsi="Arial" w:cs="Arial"/>
          <w:b/>
          <w:szCs w:val="24"/>
        </w:rPr>
        <w:t>Reputation &amp; Promotion</w:t>
      </w:r>
    </w:p>
    <w:p w:rsidR="00BB14EF" w:rsidRPr="00F87748" w:rsidRDefault="00BB14EF" w:rsidP="00BB14EF">
      <w:pPr>
        <w:numPr>
          <w:ilvl w:val="0"/>
          <w:numId w:val="3"/>
        </w:numPr>
        <w:spacing w:after="0" w:line="240" w:lineRule="auto"/>
        <w:rPr>
          <w:rFonts w:ascii="Arial" w:hAnsi="Arial" w:cs="Arial"/>
          <w:szCs w:val="24"/>
        </w:rPr>
      </w:pPr>
      <w:r w:rsidRPr="00F87748">
        <w:rPr>
          <w:rFonts w:ascii="Arial" w:hAnsi="Arial" w:cs="Arial"/>
          <w:szCs w:val="24"/>
        </w:rPr>
        <w:t>To</w:t>
      </w:r>
      <w:r>
        <w:rPr>
          <w:rFonts w:ascii="Arial" w:hAnsi="Arial" w:cs="Arial"/>
          <w:szCs w:val="24"/>
        </w:rPr>
        <w:t xml:space="preserve"> serve as an additional </w:t>
      </w:r>
      <w:r w:rsidRPr="00F87748">
        <w:rPr>
          <w:rFonts w:ascii="Arial" w:hAnsi="Arial" w:cs="Arial"/>
          <w:szCs w:val="24"/>
        </w:rPr>
        <w:t>promote</w:t>
      </w:r>
      <w:r>
        <w:rPr>
          <w:rFonts w:ascii="Arial" w:hAnsi="Arial" w:cs="Arial"/>
          <w:szCs w:val="24"/>
        </w:rPr>
        <w:t xml:space="preserve">r of </w:t>
      </w:r>
      <w:r w:rsidRPr="00F87748">
        <w:rPr>
          <w:rFonts w:ascii="Arial" w:hAnsi="Arial" w:cs="Arial"/>
          <w:szCs w:val="24"/>
        </w:rPr>
        <w:t xml:space="preserve"> the work</w:t>
      </w:r>
      <w:r>
        <w:rPr>
          <w:rFonts w:ascii="Arial" w:hAnsi="Arial" w:cs="Arial"/>
          <w:szCs w:val="24"/>
        </w:rPr>
        <w:t xml:space="preserve"> and reputation of Dudley Lodge using the knowledge, experience and contacts of the Board of Trustee-Directors</w:t>
      </w:r>
    </w:p>
    <w:p w:rsidR="00BB14EF" w:rsidRPr="00C73F75" w:rsidRDefault="00BB14EF" w:rsidP="00BB14EF">
      <w:pPr>
        <w:pStyle w:val="ListParagraph"/>
        <w:numPr>
          <w:ilvl w:val="0"/>
          <w:numId w:val="3"/>
        </w:numPr>
        <w:spacing w:after="0" w:line="240" w:lineRule="auto"/>
        <w:rPr>
          <w:rFonts w:ascii="Arial" w:hAnsi="Arial" w:cs="Arial"/>
          <w:szCs w:val="24"/>
        </w:rPr>
      </w:pPr>
      <w:r>
        <w:rPr>
          <w:rFonts w:ascii="Arial" w:hAnsi="Arial" w:cs="Arial"/>
          <w:szCs w:val="24"/>
        </w:rPr>
        <w:t>To promote Dudley Lodge to wider audience of potential donors and beneficiaries</w:t>
      </w:r>
    </w:p>
    <w:p w:rsidR="00BB14EF" w:rsidRDefault="00BB14EF" w:rsidP="00BB14EF">
      <w:pPr>
        <w:rPr>
          <w:rFonts w:ascii="Arial" w:hAnsi="Arial" w:cs="Arial"/>
          <w:szCs w:val="24"/>
        </w:rPr>
      </w:pPr>
    </w:p>
    <w:p w:rsidR="00BB14EF" w:rsidRPr="00C73F75" w:rsidRDefault="00BB14EF" w:rsidP="00BB14EF">
      <w:pPr>
        <w:ind w:left="360"/>
        <w:contextualSpacing/>
        <w:rPr>
          <w:rFonts w:ascii="Arial" w:hAnsi="Arial" w:cs="Arial"/>
          <w:szCs w:val="24"/>
        </w:rPr>
      </w:pPr>
    </w:p>
    <w:p w:rsidR="00BB14EF" w:rsidRDefault="00BB14EF" w:rsidP="00BB14EF">
      <w:pPr>
        <w:rPr>
          <w:rFonts w:ascii="Arial" w:hAnsi="Arial" w:cs="Arial"/>
          <w:szCs w:val="24"/>
        </w:rPr>
      </w:pPr>
    </w:p>
    <w:p w:rsidR="00BB14EF" w:rsidRPr="00EC43E2" w:rsidRDefault="00BB14EF" w:rsidP="00BB14EF">
      <w:r>
        <w:rPr>
          <w:rFonts w:ascii="Arial" w:hAnsi="Arial" w:cs="Arial"/>
          <w:b/>
          <w:szCs w:val="24"/>
        </w:rPr>
        <w:t xml:space="preserve">Note – </w:t>
      </w:r>
      <w:r>
        <w:rPr>
          <w:rFonts w:ascii="Arial" w:hAnsi="Arial" w:cs="Arial"/>
          <w:szCs w:val="24"/>
        </w:rPr>
        <w:t xml:space="preserve">A full induction will be provided for all Board members and relevant training will be provided as necessary. </w:t>
      </w:r>
    </w:p>
    <w:p w:rsidR="00BB14EF" w:rsidRDefault="00BB14EF" w:rsidP="00BB14EF">
      <w:pPr>
        <w:rPr>
          <w:rFonts w:ascii="Arial" w:hAnsi="Arial" w:cs="Arial"/>
          <w:szCs w:val="24"/>
        </w:rPr>
      </w:pPr>
    </w:p>
    <w:p w:rsidR="00BB14EF" w:rsidRDefault="00BB14EF" w:rsidP="00BB14EF">
      <w:pPr>
        <w:rPr>
          <w:rFonts w:ascii="Arial" w:hAnsi="Arial" w:cs="Arial"/>
          <w:szCs w:val="24"/>
        </w:rPr>
      </w:pPr>
    </w:p>
    <w:p w:rsidR="00BB14EF" w:rsidRPr="00B139DD" w:rsidRDefault="00BB14EF" w:rsidP="00BB14EF">
      <w:pPr>
        <w:jc w:val="center"/>
        <w:rPr>
          <w:rFonts w:ascii="Arial" w:hAnsi="Arial" w:cs="Arial"/>
          <w:b/>
          <w:i/>
          <w:szCs w:val="24"/>
        </w:rPr>
      </w:pPr>
      <w:r w:rsidRPr="00B139DD">
        <w:rPr>
          <w:rFonts w:ascii="Arial" w:hAnsi="Arial" w:cs="Arial"/>
          <w:b/>
          <w:i/>
          <w:szCs w:val="24"/>
        </w:rPr>
        <w:t>Dudley Lodge encourages people from a wide variety of backgrounds with a variety or previous work experiences and skills to join our forward thinking well respected charity.</w:t>
      </w:r>
    </w:p>
    <w:p w:rsidR="00BB14EF" w:rsidRDefault="00BB14EF" w:rsidP="00BB14EF">
      <w:pPr>
        <w:jc w:val="center"/>
        <w:rPr>
          <w:rFonts w:ascii="Arial" w:hAnsi="Arial" w:cs="Arial"/>
          <w:b/>
          <w:bCs/>
          <w:sz w:val="32"/>
          <w:szCs w:val="32"/>
        </w:rPr>
      </w:pPr>
    </w:p>
    <w:p w:rsidR="00BB14EF" w:rsidRDefault="00BB14EF" w:rsidP="00BB14EF">
      <w:pPr>
        <w:jc w:val="center"/>
        <w:rPr>
          <w:rFonts w:ascii="Arial" w:hAnsi="Arial" w:cs="Arial"/>
          <w:b/>
          <w:bCs/>
          <w:sz w:val="32"/>
          <w:szCs w:val="32"/>
        </w:rPr>
      </w:pPr>
    </w:p>
    <w:p w:rsidR="00BB14EF" w:rsidRDefault="00BB14EF" w:rsidP="00BB14EF">
      <w:pPr>
        <w:jc w:val="center"/>
        <w:rPr>
          <w:rFonts w:ascii="Arial" w:hAnsi="Arial" w:cs="Arial"/>
          <w:b/>
          <w:bCs/>
          <w:sz w:val="32"/>
          <w:szCs w:val="32"/>
        </w:rPr>
      </w:pPr>
    </w:p>
    <w:p w:rsidR="00BB14EF" w:rsidRDefault="00BB14EF" w:rsidP="00BB14EF">
      <w:pPr>
        <w:jc w:val="center"/>
        <w:rPr>
          <w:rFonts w:ascii="Arial" w:hAnsi="Arial" w:cs="Arial"/>
          <w:b/>
          <w:bCs/>
          <w:sz w:val="32"/>
          <w:szCs w:val="32"/>
        </w:rPr>
      </w:pPr>
    </w:p>
    <w:p w:rsidR="00BB14EF" w:rsidRDefault="00BB14EF" w:rsidP="00BB14EF">
      <w:pPr>
        <w:jc w:val="center"/>
        <w:rPr>
          <w:rFonts w:ascii="Arial" w:hAnsi="Arial" w:cs="Arial"/>
          <w:b/>
          <w:bCs/>
          <w:sz w:val="32"/>
          <w:szCs w:val="32"/>
        </w:rPr>
      </w:pPr>
    </w:p>
    <w:p w:rsidR="00BB14EF" w:rsidRDefault="00BB14EF" w:rsidP="00BB14EF">
      <w:pPr>
        <w:jc w:val="center"/>
        <w:rPr>
          <w:rFonts w:ascii="Arial" w:hAnsi="Arial" w:cs="Arial"/>
          <w:b/>
          <w:bCs/>
          <w:sz w:val="32"/>
          <w:szCs w:val="32"/>
        </w:rPr>
      </w:pPr>
    </w:p>
    <w:p w:rsidR="00BB14EF" w:rsidRDefault="00BB14EF" w:rsidP="00BB14EF">
      <w:pPr>
        <w:jc w:val="center"/>
        <w:rPr>
          <w:rFonts w:ascii="Arial" w:hAnsi="Arial" w:cs="Arial"/>
          <w:b/>
          <w:bCs/>
          <w:sz w:val="32"/>
          <w:szCs w:val="32"/>
        </w:rPr>
      </w:pPr>
    </w:p>
    <w:p w:rsidR="00BB14EF" w:rsidRPr="00924E5C" w:rsidRDefault="00BB14EF" w:rsidP="00BB14EF">
      <w:pPr>
        <w:jc w:val="center"/>
        <w:rPr>
          <w:rFonts w:ascii="Arial" w:hAnsi="Arial" w:cs="Arial"/>
          <w:b/>
          <w:bCs/>
          <w:sz w:val="32"/>
          <w:szCs w:val="32"/>
        </w:rPr>
      </w:pPr>
      <w:r w:rsidRPr="00924E5C">
        <w:rPr>
          <w:rFonts w:ascii="Arial" w:hAnsi="Arial" w:cs="Arial"/>
          <w:b/>
          <w:bCs/>
          <w:sz w:val="32"/>
          <w:szCs w:val="32"/>
        </w:rPr>
        <w:lastRenderedPageBreak/>
        <w:t>Person Specification</w:t>
      </w:r>
    </w:p>
    <w:p w:rsidR="00BB14EF" w:rsidRDefault="00BB14EF" w:rsidP="00BB14EF">
      <w:pPr>
        <w:jc w:val="both"/>
        <w:rPr>
          <w:rFonts w:ascii="Arial" w:hAnsi="Arial" w:cs="Arial"/>
          <w:bCs/>
          <w:szCs w:val="24"/>
        </w:rPr>
      </w:pPr>
    </w:p>
    <w:p w:rsidR="00BB14EF" w:rsidRDefault="00BB14EF" w:rsidP="00BB14EF">
      <w:pPr>
        <w:jc w:val="both"/>
        <w:rPr>
          <w:rFonts w:ascii="Arial" w:hAnsi="Arial" w:cs="Arial"/>
          <w:bCs/>
          <w:szCs w:val="24"/>
        </w:rPr>
      </w:pPr>
    </w:p>
    <w:p w:rsidR="00BB14EF" w:rsidRDefault="00BB14EF" w:rsidP="00BB14EF">
      <w:pPr>
        <w:jc w:val="both"/>
        <w:rPr>
          <w:rFonts w:ascii="Arial" w:hAnsi="Arial" w:cs="Arial"/>
          <w:b/>
          <w:bCs/>
          <w:i/>
          <w:szCs w:val="24"/>
        </w:rPr>
      </w:pPr>
      <w:r w:rsidRPr="00924E5C">
        <w:rPr>
          <w:rFonts w:ascii="Arial" w:hAnsi="Arial" w:cs="Arial"/>
          <w:b/>
          <w:bCs/>
          <w:i/>
          <w:szCs w:val="24"/>
        </w:rPr>
        <w:t xml:space="preserve">A </w:t>
      </w:r>
      <w:r>
        <w:rPr>
          <w:rFonts w:ascii="Arial" w:hAnsi="Arial" w:cs="Arial"/>
          <w:b/>
          <w:bCs/>
          <w:i/>
          <w:szCs w:val="24"/>
        </w:rPr>
        <w:t>Trustee-</w:t>
      </w:r>
      <w:r w:rsidRPr="00924E5C">
        <w:rPr>
          <w:rFonts w:ascii="Arial" w:hAnsi="Arial" w:cs="Arial"/>
          <w:b/>
          <w:bCs/>
          <w:i/>
          <w:szCs w:val="24"/>
        </w:rPr>
        <w:t>Director must have:</w:t>
      </w:r>
    </w:p>
    <w:p w:rsidR="00BB14EF" w:rsidRPr="00924E5C" w:rsidRDefault="00BB14EF" w:rsidP="00BB14EF">
      <w:pPr>
        <w:jc w:val="both"/>
        <w:rPr>
          <w:rFonts w:ascii="Arial" w:hAnsi="Arial" w:cs="Arial"/>
          <w:b/>
          <w:bCs/>
          <w:i/>
          <w:szCs w:val="24"/>
        </w:rPr>
      </w:pPr>
    </w:p>
    <w:p w:rsidR="00BB14EF" w:rsidRDefault="00BB14EF" w:rsidP="00BB14EF">
      <w:pPr>
        <w:pStyle w:val="ListParagraph"/>
        <w:numPr>
          <w:ilvl w:val="0"/>
          <w:numId w:val="7"/>
        </w:numPr>
        <w:contextualSpacing/>
        <w:rPr>
          <w:rFonts w:ascii="Arial" w:hAnsi="Arial" w:cs="Arial"/>
          <w:szCs w:val="24"/>
        </w:rPr>
      </w:pPr>
      <w:r w:rsidRPr="00423957">
        <w:rPr>
          <w:rFonts w:ascii="Arial" w:hAnsi="Arial" w:cs="Arial"/>
          <w:szCs w:val="24"/>
        </w:rPr>
        <w:t>A willingness to devote the necessary time and effort to ensure its proper management</w:t>
      </w:r>
    </w:p>
    <w:p w:rsidR="00BB14EF" w:rsidRDefault="00BB14EF" w:rsidP="00BB14EF">
      <w:pPr>
        <w:pStyle w:val="ListParagraph"/>
        <w:numPr>
          <w:ilvl w:val="0"/>
          <w:numId w:val="7"/>
        </w:numPr>
        <w:contextualSpacing/>
        <w:rPr>
          <w:rFonts w:ascii="Arial" w:hAnsi="Arial" w:cs="Arial"/>
          <w:szCs w:val="24"/>
        </w:rPr>
      </w:pPr>
      <w:r w:rsidRPr="00423957">
        <w:rPr>
          <w:rFonts w:ascii="Arial" w:hAnsi="Arial" w:cs="Arial"/>
          <w:szCs w:val="24"/>
        </w:rPr>
        <w:t>An understanding and acceptance of the legal duties responsibilities and liabilities of trusteeship and role and governance</w:t>
      </w:r>
    </w:p>
    <w:p w:rsidR="00BB14EF" w:rsidRDefault="00BB14EF" w:rsidP="00BB14EF">
      <w:pPr>
        <w:pStyle w:val="ListParagraph"/>
        <w:numPr>
          <w:ilvl w:val="0"/>
          <w:numId w:val="7"/>
        </w:numPr>
        <w:spacing w:line="360" w:lineRule="auto"/>
        <w:contextualSpacing/>
        <w:rPr>
          <w:rFonts w:ascii="Arial" w:hAnsi="Arial" w:cs="Arial"/>
          <w:szCs w:val="24"/>
        </w:rPr>
      </w:pPr>
      <w:r>
        <w:rPr>
          <w:rFonts w:ascii="Arial" w:hAnsi="Arial" w:cs="Arial"/>
          <w:szCs w:val="24"/>
        </w:rPr>
        <w:t>An understanding and commitment to the values underlying the Dudley Lodge Way.</w:t>
      </w:r>
    </w:p>
    <w:p w:rsidR="00BB14EF" w:rsidRPr="00423957" w:rsidRDefault="00BB14EF" w:rsidP="00BB14EF">
      <w:pPr>
        <w:pStyle w:val="ListParagraph"/>
        <w:numPr>
          <w:ilvl w:val="0"/>
          <w:numId w:val="7"/>
        </w:numPr>
        <w:contextualSpacing/>
        <w:rPr>
          <w:rFonts w:ascii="Arial" w:hAnsi="Arial" w:cs="Arial"/>
          <w:szCs w:val="24"/>
        </w:rPr>
      </w:pPr>
      <w:r>
        <w:rPr>
          <w:rFonts w:ascii="Arial" w:hAnsi="Arial" w:cs="Arial"/>
          <w:szCs w:val="24"/>
        </w:rPr>
        <w:t>An ability to work effectively as a member of a team and to take decisions for the good of Dudley Lodge</w:t>
      </w:r>
    </w:p>
    <w:p w:rsidR="00BB14EF" w:rsidRDefault="00BB14EF" w:rsidP="00BB14EF">
      <w:pPr>
        <w:pStyle w:val="ListParagraph"/>
        <w:numPr>
          <w:ilvl w:val="0"/>
          <w:numId w:val="7"/>
        </w:numPr>
        <w:contextualSpacing/>
        <w:rPr>
          <w:rFonts w:ascii="Arial" w:hAnsi="Arial" w:cs="Arial"/>
          <w:szCs w:val="24"/>
        </w:rPr>
      </w:pPr>
      <w:r>
        <w:rPr>
          <w:rFonts w:ascii="Arial" w:hAnsi="Arial" w:cs="Arial"/>
          <w:szCs w:val="24"/>
        </w:rPr>
        <w:t>Good communication and interpersonal skills</w:t>
      </w:r>
    </w:p>
    <w:p w:rsidR="00BB14EF" w:rsidRPr="00423957" w:rsidRDefault="00BB14EF" w:rsidP="00BB14EF">
      <w:pPr>
        <w:pStyle w:val="ListParagraph"/>
        <w:numPr>
          <w:ilvl w:val="0"/>
          <w:numId w:val="7"/>
        </w:numPr>
        <w:contextualSpacing/>
        <w:rPr>
          <w:rFonts w:ascii="Arial" w:hAnsi="Arial" w:cs="Arial"/>
          <w:szCs w:val="24"/>
        </w:rPr>
      </w:pPr>
      <w:r w:rsidRPr="00423957">
        <w:rPr>
          <w:rFonts w:ascii="Arial" w:hAnsi="Arial" w:cs="Arial"/>
          <w:szCs w:val="24"/>
        </w:rPr>
        <w:t>Good, independent vision, judgment and integrity</w:t>
      </w:r>
    </w:p>
    <w:p w:rsidR="00BB14EF" w:rsidRDefault="00BB14EF" w:rsidP="00BB14EF">
      <w:pPr>
        <w:pStyle w:val="ListParagraph"/>
        <w:numPr>
          <w:ilvl w:val="0"/>
          <w:numId w:val="7"/>
        </w:numPr>
        <w:contextualSpacing/>
        <w:rPr>
          <w:rFonts w:ascii="Arial" w:hAnsi="Arial" w:cs="Arial"/>
          <w:szCs w:val="24"/>
        </w:rPr>
      </w:pPr>
      <w:r w:rsidRPr="00423957">
        <w:rPr>
          <w:rFonts w:ascii="Arial" w:hAnsi="Arial" w:cs="Arial"/>
          <w:szCs w:val="24"/>
        </w:rPr>
        <w:t>An ability to think creatively</w:t>
      </w:r>
    </w:p>
    <w:p w:rsidR="00BB14EF" w:rsidRDefault="00BB14EF" w:rsidP="00BB14EF">
      <w:pPr>
        <w:rPr>
          <w:rFonts w:cs="Arial"/>
          <w:szCs w:val="24"/>
        </w:rPr>
      </w:pPr>
    </w:p>
    <w:p w:rsidR="00BB14EF" w:rsidRDefault="00BB14EF" w:rsidP="00BB14EF">
      <w:pPr>
        <w:pStyle w:val="ListParagraph"/>
        <w:rPr>
          <w:rFonts w:ascii="Arial" w:hAnsi="Arial" w:cs="Arial"/>
          <w:bCs/>
          <w:szCs w:val="24"/>
        </w:rPr>
      </w:pPr>
    </w:p>
    <w:p w:rsidR="00BB14EF" w:rsidRDefault="00BB14EF" w:rsidP="00BB14EF">
      <w:pPr>
        <w:pStyle w:val="ListParagraph"/>
        <w:rPr>
          <w:rFonts w:ascii="Arial" w:hAnsi="Arial" w:cs="Arial"/>
          <w:bCs/>
          <w:szCs w:val="24"/>
        </w:rPr>
      </w:pPr>
    </w:p>
    <w:p w:rsidR="00BB14EF" w:rsidRDefault="00BB14EF" w:rsidP="00BB14EF">
      <w:pPr>
        <w:pStyle w:val="ListParagraph"/>
        <w:rPr>
          <w:rFonts w:ascii="Arial" w:hAnsi="Arial" w:cs="Arial"/>
          <w:bCs/>
          <w:szCs w:val="24"/>
        </w:rPr>
      </w:pPr>
    </w:p>
    <w:p w:rsidR="00BB14EF" w:rsidRDefault="00BB14EF" w:rsidP="00BB14EF">
      <w:pPr>
        <w:pStyle w:val="ListParagraph"/>
        <w:rPr>
          <w:rFonts w:ascii="Arial" w:hAnsi="Arial" w:cs="Arial"/>
          <w:bCs/>
          <w:szCs w:val="24"/>
        </w:rPr>
      </w:pPr>
    </w:p>
    <w:p w:rsidR="00BB14EF" w:rsidRDefault="00BB14EF" w:rsidP="00BB14EF">
      <w:pPr>
        <w:pStyle w:val="ListParagraph"/>
        <w:rPr>
          <w:rFonts w:ascii="Arial" w:hAnsi="Arial" w:cs="Arial"/>
          <w:bCs/>
          <w:szCs w:val="24"/>
        </w:rPr>
      </w:pPr>
    </w:p>
    <w:p w:rsidR="00BB14EF" w:rsidRDefault="00BB14EF" w:rsidP="00BB14EF">
      <w:pPr>
        <w:tabs>
          <w:tab w:val="left" w:pos="1530"/>
        </w:tabs>
        <w:rPr>
          <w:rFonts w:ascii="Arial" w:hAnsi="Arial" w:cs="Arial"/>
          <w:i/>
          <w:sz w:val="20"/>
        </w:rPr>
      </w:pPr>
      <w:r>
        <w:rPr>
          <w:rFonts w:ascii="Arial" w:hAnsi="Arial" w:cs="Arial"/>
          <w:i/>
          <w:sz w:val="20"/>
        </w:rPr>
        <w:t>Reviewed 23.4.13</w:t>
      </w:r>
    </w:p>
    <w:p w:rsidR="00BB14EF" w:rsidRDefault="00BB14EF" w:rsidP="00BB14EF">
      <w:pPr>
        <w:tabs>
          <w:tab w:val="left" w:pos="1530"/>
        </w:tabs>
        <w:rPr>
          <w:rFonts w:ascii="Arial" w:hAnsi="Arial" w:cs="Arial"/>
          <w:i/>
          <w:sz w:val="20"/>
        </w:rPr>
      </w:pPr>
    </w:p>
    <w:p w:rsidR="0085603E" w:rsidRDefault="0085603E"/>
    <w:sectPr w:rsidR="0085603E" w:rsidSect="00101763">
      <w:pgSz w:w="11906" w:h="16838"/>
      <w:pgMar w:top="1440" w:right="964" w:bottom="1440"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2D5"/>
    <w:multiLevelType w:val="hybridMultilevel"/>
    <w:tmpl w:val="C5A02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7C1AFE"/>
    <w:multiLevelType w:val="hybridMultilevel"/>
    <w:tmpl w:val="74B0D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5F76B3"/>
    <w:multiLevelType w:val="hybridMultilevel"/>
    <w:tmpl w:val="1E98F7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873091"/>
    <w:multiLevelType w:val="hybridMultilevel"/>
    <w:tmpl w:val="3CB8A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B55A78"/>
    <w:multiLevelType w:val="hybridMultilevel"/>
    <w:tmpl w:val="EE3AC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AD2D14"/>
    <w:multiLevelType w:val="hybridMultilevel"/>
    <w:tmpl w:val="365022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9F4E6F"/>
    <w:multiLevelType w:val="hybridMultilevel"/>
    <w:tmpl w:val="3502F97A"/>
    <w:lvl w:ilvl="0" w:tplc="7C4AB8CE">
      <w:start w:val="1"/>
      <w:numFmt w:val="bullet"/>
      <w:lvlText w:val=""/>
      <w:lvlJc w:val="left"/>
      <w:pPr>
        <w:ind w:left="720" w:hanging="360"/>
      </w:pPr>
      <w:rPr>
        <w:rFonts w:ascii="Wingdings" w:hAnsi="Wingdings" w:hint="default"/>
        <w:color w:val="4F6228" w:themeColor="accent3" w:themeShade="8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2"/>
  <w:displayVerticalDrawingGridEvery w:val="2"/>
  <w:characterSpacingControl w:val="doNotCompress"/>
  <w:compat/>
  <w:rsids>
    <w:rsidRoot w:val="00BB14EF"/>
    <w:rsid w:val="00005CF5"/>
    <w:rsid w:val="00101763"/>
    <w:rsid w:val="003428AD"/>
    <w:rsid w:val="006C2C7F"/>
    <w:rsid w:val="00820E99"/>
    <w:rsid w:val="0085603E"/>
    <w:rsid w:val="009E2BE2"/>
    <w:rsid w:val="009E2E8E"/>
    <w:rsid w:val="009F2DD3"/>
    <w:rsid w:val="00B75674"/>
    <w:rsid w:val="00BB14EF"/>
    <w:rsid w:val="00D75656"/>
    <w:rsid w:val="00E608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EF"/>
    <w:rPr>
      <w:rFonts w:ascii="Calibri" w:eastAsia="Calibri" w:hAnsi="Calibri" w:cs="Times New Roman"/>
      <w:sz w:val="22"/>
      <w:szCs w:val="22"/>
      <w:lang w:val="en-US"/>
    </w:rPr>
  </w:style>
  <w:style w:type="paragraph" w:styleId="Heading1">
    <w:name w:val="heading 1"/>
    <w:basedOn w:val="Normal"/>
    <w:next w:val="Normal"/>
    <w:link w:val="Heading1Char"/>
    <w:qFormat/>
    <w:rsid w:val="00BB14EF"/>
    <w:pPr>
      <w:keepNext/>
      <w:spacing w:after="0" w:line="240" w:lineRule="auto"/>
      <w:outlineLvl w:val="0"/>
    </w:pPr>
    <w:rPr>
      <w:rFonts w:ascii="Times New Roman" w:eastAsia="Times New Roman" w:hAnsi="Times New Roman"/>
      <w:b/>
      <w:sz w:val="24"/>
      <w:szCs w:val="20"/>
      <w:lang w:val="en-GB"/>
    </w:rPr>
  </w:style>
  <w:style w:type="paragraph" w:styleId="Heading2">
    <w:name w:val="heading 2"/>
    <w:basedOn w:val="Normal"/>
    <w:next w:val="Normal"/>
    <w:link w:val="Heading2Char"/>
    <w:qFormat/>
    <w:rsid w:val="00BB14EF"/>
    <w:pPr>
      <w:keepNext/>
      <w:spacing w:after="0" w:line="240" w:lineRule="auto"/>
      <w:ind w:left="1440" w:hanging="1440"/>
      <w:outlineLvl w:val="1"/>
    </w:pPr>
    <w:rPr>
      <w:rFonts w:ascii="Times New Roman" w:eastAsia="Times New Roman" w:hAnsi="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5CF5"/>
    <w:pPr>
      <w:spacing w:after="0" w:line="240" w:lineRule="auto"/>
    </w:pPr>
  </w:style>
  <w:style w:type="character" w:customStyle="1" w:styleId="Heading1Char">
    <w:name w:val="Heading 1 Char"/>
    <w:basedOn w:val="DefaultParagraphFont"/>
    <w:link w:val="Heading1"/>
    <w:rsid w:val="00BB14EF"/>
    <w:rPr>
      <w:rFonts w:ascii="Times New Roman" w:eastAsia="Times New Roman" w:hAnsi="Times New Roman" w:cs="Times New Roman"/>
      <w:b/>
      <w:szCs w:val="20"/>
    </w:rPr>
  </w:style>
  <w:style w:type="character" w:customStyle="1" w:styleId="Heading2Char">
    <w:name w:val="Heading 2 Char"/>
    <w:basedOn w:val="DefaultParagraphFont"/>
    <w:link w:val="Heading2"/>
    <w:rsid w:val="00BB14EF"/>
    <w:rPr>
      <w:rFonts w:ascii="Times New Roman" w:eastAsia="Times New Roman" w:hAnsi="Times New Roman" w:cs="Times New Roman"/>
      <w:b/>
      <w:szCs w:val="20"/>
      <w:u w:val="single"/>
    </w:rPr>
  </w:style>
  <w:style w:type="paragraph" w:styleId="ListParagraph">
    <w:name w:val="List Paragraph"/>
    <w:basedOn w:val="Normal"/>
    <w:uiPriority w:val="34"/>
    <w:qFormat/>
    <w:rsid w:val="00BB14EF"/>
    <w:pPr>
      <w:ind w:left="720"/>
    </w:pPr>
  </w:style>
  <w:style w:type="paragraph" w:styleId="Caption">
    <w:name w:val="caption"/>
    <w:basedOn w:val="Normal"/>
    <w:next w:val="Normal"/>
    <w:qFormat/>
    <w:rsid w:val="00BB14EF"/>
    <w:pPr>
      <w:spacing w:after="0" w:line="240" w:lineRule="auto"/>
      <w:jc w:val="center"/>
    </w:pPr>
    <w:rPr>
      <w:rFonts w:ascii="Times New Roman" w:eastAsia="Times New Roman" w:hAnsi="Times New Roman"/>
      <w:b/>
      <w:sz w:val="24"/>
      <w:szCs w:val="20"/>
      <w:lang w:val="en-GB"/>
    </w:rPr>
  </w:style>
  <w:style w:type="character" w:customStyle="1" w:styleId="NoSpacingChar">
    <w:name w:val="No Spacing Char"/>
    <w:basedOn w:val="DefaultParagraphFont"/>
    <w:link w:val="NoSpacing"/>
    <w:uiPriority w:val="1"/>
    <w:rsid w:val="00BB14EF"/>
  </w:style>
  <w:style w:type="paragraph" w:styleId="BalloonText">
    <w:name w:val="Balloon Text"/>
    <w:basedOn w:val="Normal"/>
    <w:link w:val="BalloonTextChar"/>
    <w:uiPriority w:val="99"/>
    <w:semiHidden/>
    <w:unhideWhenUsed/>
    <w:rsid w:val="00BB1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4EF"/>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3242</Characters>
  <Application>Microsoft Office Word</Application>
  <DocSecurity>0</DocSecurity>
  <Lines>27</Lines>
  <Paragraphs>7</Paragraphs>
  <ScaleCrop>false</ScaleCrop>
  <Company>Microsoft</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Debraf</dc:creator>
  <cp:lastModifiedBy>Debraf</cp:lastModifiedBy>
  <cp:revision>1</cp:revision>
  <dcterms:created xsi:type="dcterms:W3CDTF">2013-07-24T12:05:00Z</dcterms:created>
  <dcterms:modified xsi:type="dcterms:W3CDTF">2013-07-24T12:07:00Z</dcterms:modified>
</cp:coreProperties>
</file>